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3D" w:rsidRPr="005D3D4E" w:rsidRDefault="0079543D" w:rsidP="000A5218">
      <w:pPr>
        <w:spacing w:line="276" w:lineRule="auto"/>
        <w:jc w:val="center"/>
        <w:rPr>
          <w:b/>
          <w:sz w:val="28"/>
          <w:szCs w:val="28"/>
        </w:rPr>
      </w:pPr>
      <w:r w:rsidRPr="005D3D4E">
        <w:rPr>
          <w:b/>
          <w:sz w:val="28"/>
          <w:szCs w:val="28"/>
        </w:rPr>
        <w:t>Литература для чтения по истории Древнего мира</w:t>
      </w:r>
    </w:p>
    <w:p w:rsidR="000A5218" w:rsidRPr="005D3D4E" w:rsidRDefault="000A5218" w:rsidP="000A5218">
      <w:pPr>
        <w:spacing w:line="276" w:lineRule="auto"/>
        <w:jc w:val="center"/>
        <w:rPr>
          <w:i/>
          <w:sz w:val="28"/>
          <w:szCs w:val="28"/>
        </w:rPr>
      </w:pPr>
    </w:p>
    <w:p w:rsidR="000A5218" w:rsidRPr="005D3D4E" w:rsidRDefault="00437F03" w:rsidP="000A5218">
      <w:pPr>
        <w:spacing w:line="276" w:lineRule="auto"/>
        <w:jc w:val="center"/>
        <w:rPr>
          <w:i/>
          <w:sz w:val="28"/>
          <w:szCs w:val="28"/>
          <w:u w:val="single"/>
        </w:rPr>
      </w:pPr>
      <w:r w:rsidRPr="005D3D4E">
        <w:rPr>
          <w:i/>
          <w:sz w:val="28"/>
          <w:szCs w:val="28"/>
          <w:u w:val="single"/>
        </w:rPr>
        <w:t>Древний Восток</w:t>
      </w:r>
    </w:p>
    <w:p w:rsidR="000A5218" w:rsidRPr="005D3D4E" w:rsidRDefault="00437F03" w:rsidP="000A5218">
      <w:pPr>
        <w:numPr>
          <w:ilvl w:val="0"/>
          <w:numId w:val="4"/>
        </w:numPr>
        <w:spacing w:line="276" w:lineRule="auto"/>
        <w:ind w:left="284" w:hanging="284"/>
        <w:rPr>
          <w:sz w:val="28"/>
          <w:szCs w:val="28"/>
        </w:rPr>
      </w:pPr>
      <w:r w:rsidRPr="005D3D4E">
        <w:rPr>
          <w:sz w:val="28"/>
          <w:szCs w:val="28"/>
        </w:rPr>
        <w:t>Рубинштейн Р.И. Древний Восток. Книга для чтения. М., 1974.</w:t>
      </w:r>
    </w:p>
    <w:p w:rsidR="000A5218" w:rsidRPr="005D3D4E" w:rsidRDefault="00437F03" w:rsidP="000A5218">
      <w:pPr>
        <w:numPr>
          <w:ilvl w:val="0"/>
          <w:numId w:val="4"/>
        </w:numPr>
        <w:spacing w:line="276" w:lineRule="auto"/>
        <w:ind w:left="284" w:hanging="284"/>
        <w:rPr>
          <w:sz w:val="28"/>
          <w:szCs w:val="28"/>
        </w:rPr>
      </w:pPr>
      <w:r w:rsidRPr="005D3D4E">
        <w:rPr>
          <w:sz w:val="28"/>
          <w:szCs w:val="28"/>
        </w:rPr>
        <w:t xml:space="preserve">Рубинштейн Р.И.  Глиняный конверт. М., </w:t>
      </w:r>
      <w:proofErr w:type="spellStart"/>
      <w:r w:rsidRPr="005D3D4E">
        <w:rPr>
          <w:sz w:val="28"/>
          <w:szCs w:val="28"/>
        </w:rPr>
        <w:t>Детгиз</w:t>
      </w:r>
      <w:proofErr w:type="spellEnd"/>
      <w:r w:rsidRPr="005D3D4E">
        <w:rPr>
          <w:sz w:val="28"/>
          <w:szCs w:val="28"/>
        </w:rPr>
        <w:t xml:space="preserve">. 1962. </w:t>
      </w:r>
    </w:p>
    <w:p w:rsidR="000A5218" w:rsidRPr="005D3D4E" w:rsidRDefault="00437F03" w:rsidP="000A5218">
      <w:pPr>
        <w:numPr>
          <w:ilvl w:val="0"/>
          <w:numId w:val="4"/>
        </w:numPr>
        <w:spacing w:line="276" w:lineRule="auto"/>
        <w:ind w:left="284" w:hanging="284"/>
        <w:rPr>
          <w:sz w:val="28"/>
          <w:szCs w:val="28"/>
        </w:rPr>
      </w:pPr>
      <w:r w:rsidRPr="005D3D4E">
        <w:rPr>
          <w:sz w:val="28"/>
          <w:szCs w:val="28"/>
        </w:rPr>
        <w:t>Рубинштейн Р.</w:t>
      </w:r>
      <w:proofErr w:type="gramStart"/>
      <w:r w:rsidRPr="005D3D4E">
        <w:rPr>
          <w:sz w:val="28"/>
          <w:szCs w:val="28"/>
        </w:rPr>
        <w:t>И.</w:t>
      </w:r>
      <w:proofErr w:type="gramEnd"/>
      <w:r w:rsidRPr="005D3D4E">
        <w:rPr>
          <w:sz w:val="28"/>
          <w:szCs w:val="28"/>
        </w:rPr>
        <w:t xml:space="preserve">  О чем рассказывают па</w:t>
      </w:r>
      <w:r w:rsidR="000A5218" w:rsidRPr="005D3D4E">
        <w:rPr>
          <w:sz w:val="28"/>
          <w:szCs w:val="28"/>
        </w:rPr>
        <w:t xml:space="preserve">мятники древнего Востока. Книга </w:t>
      </w:r>
      <w:r w:rsidRPr="005D3D4E">
        <w:rPr>
          <w:sz w:val="28"/>
          <w:szCs w:val="28"/>
        </w:rPr>
        <w:t>для чтения. М., Просвещение. 1964.</w:t>
      </w:r>
    </w:p>
    <w:p w:rsidR="000A5218" w:rsidRPr="005D3D4E" w:rsidRDefault="0054143A" w:rsidP="000A5218">
      <w:pPr>
        <w:numPr>
          <w:ilvl w:val="0"/>
          <w:numId w:val="4"/>
        </w:numPr>
        <w:spacing w:line="276" w:lineRule="auto"/>
        <w:ind w:left="284" w:hanging="284"/>
        <w:rPr>
          <w:sz w:val="28"/>
          <w:szCs w:val="28"/>
        </w:rPr>
      </w:pPr>
      <w:r w:rsidRPr="005D3D4E">
        <w:rPr>
          <w:sz w:val="28"/>
          <w:szCs w:val="28"/>
        </w:rPr>
        <w:t xml:space="preserve">Лурье А.С. Заговорившие таблички. М., 2002. </w:t>
      </w:r>
    </w:p>
    <w:p w:rsidR="000A5218" w:rsidRPr="005D3D4E" w:rsidRDefault="0089766C" w:rsidP="000A5218">
      <w:pPr>
        <w:numPr>
          <w:ilvl w:val="0"/>
          <w:numId w:val="4"/>
        </w:numPr>
        <w:spacing w:line="276" w:lineRule="auto"/>
        <w:ind w:left="284" w:hanging="284"/>
        <w:rPr>
          <w:sz w:val="28"/>
          <w:szCs w:val="28"/>
        </w:rPr>
      </w:pPr>
      <w:r w:rsidRPr="005D3D4E">
        <w:rPr>
          <w:sz w:val="28"/>
          <w:szCs w:val="28"/>
        </w:rPr>
        <w:t xml:space="preserve">Моисеева К. В древнем царстве Урарту. М., 1955. </w:t>
      </w:r>
    </w:p>
    <w:p w:rsidR="000A5218" w:rsidRPr="005D3D4E" w:rsidRDefault="0089766C" w:rsidP="000A5218">
      <w:pPr>
        <w:numPr>
          <w:ilvl w:val="0"/>
          <w:numId w:val="4"/>
        </w:numPr>
        <w:spacing w:line="276" w:lineRule="auto"/>
        <w:ind w:left="284" w:hanging="284"/>
        <w:rPr>
          <w:sz w:val="28"/>
          <w:szCs w:val="28"/>
        </w:rPr>
      </w:pPr>
      <w:r w:rsidRPr="005D3D4E">
        <w:rPr>
          <w:sz w:val="28"/>
          <w:szCs w:val="28"/>
        </w:rPr>
        <w:t>Ян В. Г. Финикийский корабль.</w:t>
      </w:r>
    </w:p>
    <w:p w:rsidR="000A5218" w:rsidRPr="005D3D4E" w:rsidRDefault="004100DA" w:rsidP="000A5218">
      <w:pPr>
        <w:numPr>
          <w:ilvl w:val="0"/>
          <w:numId w:val="4"/>
        </w:numPr>
        <w:spacing w:line="276" w:lineRule="auto"/>
        <w:ind w:left="284" w:hanging="284"/>
        <w:rPr>
          <w:sz w:val="28"/>
          <w:szCs w:val="28"/>
        </w:rPr>
      </w:pPr>
      <w:r w:rsidRPr="005D3D4E">
        <w:rPr>
          <w:sz w:val="28"/>
          <w:szCs w:val="28"/>
        </w:rPr>
        <w:t>Васильев Л. С. Древний Китай. М., 1995.</w:t>
      </w:r>
    </w:p>
    <w:p w:rsidR="000A5218" w:rsidRPr="005D3D4E" w:rsidRDefault="002936ED" w:rsidP="000A5218">
      <w:pPr>
        <w:spacing w:line="276" w:lineRule="auto"/>
        <w:jc w:val="center"/>
        <w:rPr>
          <w:i/>
          <w:sz w:val="28"/>
          <w:szCs w:val="28"/>
          <w:u w:val="single"/>
        </w:rPr>
      </w:pPr>
      <w:r w:rsidRPr="005D3D4E">
        <w:rPr>
          <w:i/>
          <w:sz w:val="28"/>
          <w:szCs w:val="28"/>
          <w:u w:val="single"/>
        </w:rPr>
        <w:t>Египет</w:t>
      </w:r>
    </w:p>
    <w:p w:rsidR="000A5218" w:rsidRPr="005D3D4E" w:rsidRDefault="002936ED" w:rsidP="000A5218">
      <w:pPr>
        <w:numPr>
          <w:ilvl w:val="0"/>
          <w:numId w:val="5"/>
        </w:numPr>
        <w:spacing w:line="276" w:lineRule="auto"/>
        <w:ind w:left="284" w:hanging="284"/>
        <w:rPr>
          <w:sz w:val="28"/>
          <w:szCs w:val="28"/>
        </w:rPr>
      </w:pPr>
      <w:r w:rsidRPr="005D3D4E">
        <w:rPr>
          <w:sz w:val="28"/>
          <w:szCs w:val="28"/>
        </w:rPr>
        <w:t>Рак И.В. В царстве пламенного Ра: Мифы, легенды и сказки Древнего Египта.</w:t>
      </w:r>
      <w:r w:rsidR="00437F03" w:rsidRPr="005D3D4E">
        <w:rPr>
          <w:sz w:val="28"/>
          <w:szCs w:val="28"/>
        </w:rPr>
        <w:t xml:space="preserve"> Л., Детская литература. 1991.</w:t>
      </w:r>
    </w:p>
    <w:p w:rsidR="000A5218" w:rsidRPr="005D3D4E" w:rsidRDefault="002936ED" w:rsidP="000A5218">
      <w:pPr>
        <w:numPr>
          <w:ilvl w:val="0"/>
          <w:numId w:val="5"/>
        </w:numPr>
        <w:spacing w:line="276" w:lineRule="auto"/>
        <w:ind w:left="284" w:hanging="284"/>
        <w:rPr>
          <w:sz w:val="28"/>
          <w:szCs w:val="28"/>
        </w:rPr>
      </w:pPr>
      <w:r w:rsidRPr="005D3D4E">
        <w:rPr>
          <w:sz w:val="28"/>
          <w:szCs w:val="20"/>
        </w:rPr>
        <w:t xml:space="preserve">Матье М.Э. Один день египетского мальчика. </w:t>
      </w:r>
    </w:p>
    <w:p w:rsidR="000A5218" w:rsidRPr="005D3D4E" w:rsidRDefault="00437F03" w:rsidP="000A5218">
      <w:pPr>
        <w:numPr>
          <w:ilvl w:val="0"/>
          <w:numId w:val="5"/>
        </w:numPr>
        <w:spacing w:line="276" w:lineRule="auto"/>
        <w:ind w:left="284" w:hanging="284"/>
        <w:rPr>
          <w:sz w:val="28"/>
          <w:szCs w:val="28"/>
        </w:rPr>
      </w:pPr>
      <w:r w:rsidRPr="005D3D4E">
        <w:rPr>
          <w:sz w:val="28"/>
          <w:szCs w:val="20"/>
        </w:rPr>
        <w:t xml:space="preserve">Рубинштейн Р.И. </w:t>
      </w:r>
      <w:r w:rsidRPr="005D3D4E">
        <w:rPr>
          <w:sz w:val="28"/>
          <w:szCs w:val="28"/>
        </w:rPr>
        <w:t xml:space="preserve">Загадки пирамид. М., </w:t>
      </w:r>
      <w:proofErr w:type="spellStart"/>
      <w:r w:rsidRPr="005D3D4E">
        <w:rPr>
          <w:sz w:val="28"/>
          <w:szCs w:val="28"/>
        </w:rPr>
        <w:t>Сов</w:t>
      </w:r>
      <w:proofErr w:type="gramStart"/>
      <w:r w:rsidRPr="005D3D4E">
        <w:rPr>
          <w:sz w:val="28"/>
          <w:szCs w:val="28"/>
        </w:rPr>
        <w:t>.х</w:t>
      </w:r>
      <w:proofErr w:type="gramEnd"/>
      <w:r w:rsidRPr="005D3D4E">
        <w:rPr>
          <w:sz w:val="28"/>
          <w:szCs w:val="28"/>
        </w:rPr>
        <w:t>удожник</w:t>
      </w:r>
      <w:proofErr w:type="spellEnd"/>
      <w:r w:rsidRPr="005D3D4E">
        <w:rPr>
          <w:sz w:val="28"/>
          <w:szCs w:val="28"/>
        </w:rPr>
        <w:t>. 1966.</w:t>
      </w:r>
    </w:p>
    <w:p w:rsidR="002936ED" w:rsidRPr="005D3D4E" w:rsidRDefault="00437F03" w:rsidP="000A5218">
      <w:pPr>
        <w:numPr>
          <w:ilvl w:val="0"/>
          <w:numId w:val="5"/>
        </w:numPr>
        <w:spacing w:line="276" w:lineRule="auto"/>
        <w:ind w:left="284" w:hanging="284"/>
        <w:rPr>
          <w:sz w:val="28"/>
          <w:szCs w:val="28"/>
        </w:rPr>
      </w:pPr>
      <w:r w:rsidRPr="005D3D4E">
        <w:rPr>
          <w:sz w:val="28"/>
          <w:szCs w:val="28"/>
        </w:rPr>
        <w:t>Рубинштейн Р.И. В гостях у Хнумхотепа. (Рассказы о древнеегипетских художниках, скульптора</w:t>
      </w:r>
      <w:r w:rsidR="0089766C" w:rsidRPr="005D3D4E">
        <w:rPr>
          <w:sz w:val="28"/>
          <w:szCs w:val="28"/>
        </w:rPr>
        <w:t xml:space="preserve">х и мастерах). М., </w:t>
      </w:r>
      <w:r w:rsidRPr="005D3D4E">
        <w:rPr>
          <w:sz w:val="28"/>
          <w:szCs w:val="28"/>
        </w:rPr>
        <w:t>1970.</w:t>
      </w:r>
    </w:p>
    <w:p w:rsidR="005D510F" w:rsidRPr="005D3D4E" w:rsidRDefault="00196BBD" w:rsidP="000A5218">
      <w:pPr>
        <w:spacing w:line="276" w:lineRule="auto"/>
        <w:ind w:left="284" w:hanging="284"/>
        <w:jc w:val="center"/>
        <w:rPr>
          <w:i/>
          <w:sz w:val="28"/>
          <w:szCs w:val="28"/>
          <w:u w:val="single"/>
        </w:rPr>
      </w:pPr>
      <w:r w:rsidRPr="005D3D4E">
        <w:rPr>
          <w:i/>
          <w:sz w:val="28"/>
          <w:szCs w:val="28"/>
          <w:u w:val="single"/>
        </w:rPr>
        <w:t>Гре</w:t>
      </w:r>
      <w:r w:rsidR="002936ED" w:rsidRPr="005D3D4E">
        <w:rPr>
          <w:i/>
          <w:sz w:val="28"/>
          <w:szCs w:val="28"/>
          <w:u w:val="single"/>
        </w:rPr>
        <w:t>ция</w:t>
      </w:r>
    </w:p>
    <w:p w:rsidR="000A5218" w:rsidRPr="005D3D4E" w:rsidRDefault="005D510F" w:rsidP="000A5218">
      <w:pPr>
        <w:numPr>
          <w:ilvl w:val="0"/>
          <w:numId w:val="6"/>
        </w:numPr>
        <w:spacing w:line="276" w:lineRule="auto"/>
        <w:ind w:left="284" w:hanging="284"/>
        <w:rPr>
          <w:i/>
          <w:sz w:val="28"/>
          <w:szCs w:val="28"/>
        </w:rPr>
      </w:pPr>
      <w:r w:rsidRPr="005D3D4E">
        <w:rPr>
          <w:sz w:val="28"/>
          <w:szCs w:val="28"/>
        </w:rPr>
        <w:t xml:space="preserve">Немировский А.И. Мифы Древней Эллады. М., 1992. </w:t>
      </w:r>
    </w:p>
    <w:p w:rsidR="000A5218" w:rsidRPr="005D3D4E" w:rsidRDefault="002936ED" w:rsidP="000A5218">
      <w:pPr>
        <w:numPr>
          <w:ilvl w:val="0"/>
          <w:numId w:val="6"/>
        </w:numPr>
        <w:spacing w:line="276" w:lineRule="auto"/>
        <w:ind w:left="284" w:hanging="284"/>
        <w:rPr>
          <w:i/>
          <w:sz w:val="28"/>
          <w:szCs w:val="28"/>
        </w:rPr>
      </w:pPr>
      <w:r w:rsidRPr="005D3D4E">
        <w:rPr>
          <w:sz w:val="28"/>
          <w:szCs w:val="20"/>
        </w:rPr>
        <w:t xml:space="preserve">Гаспаров М.Л. Занимательная Греция. М., 1998. </w:t>
      </w:r>
    </w:p>
    <w:p w:rsidR="000A5218" w:rsidRPr="005D3D4E" w:rsidRDefault="005D06E6" w:rsidP="000A5218">
      <w:pPr>
        <w:numPr>
          <w:ilvl w:val="0"/>
          <w:numId w:val="6"/>
        </w:numPr>
        <w:spacing w:line="276" w:lineRule="auto"/>
        <w:ind w:left="284" w:hanging="284"/>
        <w:rPr>
          <w:i/>
          <w:sz w:val="28"/>
          <w:szCs w:val="28"/>
        </w:rPr>
      </w:pPr>
      <w:r w:rsidRPr="005D3D4E">
        <w:rPr>
          <w:sz w:val="28"/>
          <w:szCs w:val="28"/>
        </w:rPr>
        <w:t>Знаменитые греки. Жизнеописания выдающихся деятелей Древней Греции, составленные по Плутарху.</w:t>
      </w:r>
    </w:p>
    <w:p w:rsidR="000A5218" w:rsidRPr="005D3D4E" w:rsidRDefault="00196BBD" w:rsidP="000A5218">
      <w:pPr>
        <w:numPr>
          <w:ilvl w:val="0"/>
          <w:numId w:val="6"/>
        </w:numPr>
        <w:spacing w:line="276" w:lineRule="auto"/>
        <w:ind w:left="284" w:hanging="284"/>
        <w:rPr>
          <w:i/>
          <w:sz w:val="28"/>
          <w:szCs w:val="28"/>
        </w:rPr>
      </w:pPr>
      <w:r w:rsidRPr="005D3D4E">
        <w:rPr>
          <w:sz w:val="28"/>
          <w:szCs w:val="28"/>
        </w:rPr>
        <w:t xml:space="preserve">Геродот. Греко-персидские войны. Пересказ М. Горбушиной; Л. Воронкова. След огненной жизни; А. Говоров. </w:t>
      </w:r>
      <w:proofErr w:type="spellStart"/>
      <w:r w:rsidRPr="005D3D4E">
        <w:rPr>
          <w:sz w:val="28"/>
          <w:szCs w:val="28"/>
        </w:rPr>
        <w:t>Алкамен</w:t>
      </w:r>
      <w:proofErr w:type="spellEnd"/>
      <w:r w:rsidRPr="005D3D4E">
        <w:rPr>
          <w:sz w:val="28"/>
          <w:szCs w:val="28"/>
        </w:rPr>
        <w:t xml:space="preserve"> – театральный мальчик; Л. Воронкова. Герой </w:t>
      </w:r>
      <w:proofErr w:type="spellStart"/>
      <w:r w:rsidRPr="005D3D4E">
        <w:rPr>
          <w:sz w:val="28"/>
          <w:szCs w:val="28"/>
        </w:rPr>
        <w:t>Саламина</w:t>
      </w:r>
      <w:proofErr w:type="spellEnd"/>
      <w:r w:rsidR="0089766C" w:rsidRPr="005D3D4E">
        <w:rPr>
          <w:sz w:val="28"/>
          <w:szCs w:val="28"/>
        </w:rPr>
        <w:t xml:space="preserve">. </w:t>
      </w:r>
      <w:r w:rsidRPr="005D3D4E">
        <w:rPr>
          <w:sz w:val="28"/>
          <w:szCs w:val="28"/>
        </w:rPr>
        <w:t>Москва, 1994</w:t>
      </w:r>
      <w:r w:rsidR="0089766C" w:rsidRPr="005D3D4E">
        <w:rPr>
          <w:sz w:val="28"/>
          <w:szCs w:val="28"/>
        </w:rPr>
        <w:t xml:space="preserve"> (все в одной книге, но есть и отдельные издания)</w:t>
      </w:r>
      <w:r w:rsidRPr="005D3D4E">
        <w:rPr>
          <w:sz w:val="28"/>
          <w:szCs w:val="28"/>
        </w:rPr>
        <w:t>.</w:t>
      </w:r>
    </w:p>
    <w:p w:rsidR="000A5218" w:rsidRPr="005D3D4E" w:rsidRDefault="0079543D" w:rsidP="000A5218">
      <w:pPr>
        <w:numPr>
          <w:ilvl w:val="0"/>
          <w:numId w:val="6"/>
        </w:numPr>
        <w:spacing w:line="276" w:lineRule="auto"/>
        <w:ind w:left="284" w:hanging="284"/>
        <w:rPr>
          <w:i/>
          <w:sz w:val="28"/>
          <w:szCs w:val="28"/>
        </w:rPr>
      </w:pPr>
      <w:r w:rsidRPr="005D3D4E">
        <w:rPr>
          <w:sz w:val="28"/>
          <w:szCs w:val="28"/>
        </w:rPr>
        <w:t xml:space="preserve">Л. Воронкова. </w:t>
      </w:r>
      <w:proofErr w:type="spellStart"/>
      <w:r w:rsidR="0089766C" w:rsidRPr="005D3D4E">
        <w:rPr>
          <w:sz w:val="28"/>
          <w:szCs w:val="28"/>
        </w:rPr>
        <w:t>Мессенские</w:t>
      </w:r>
      <w:proofErr w:type="spellEnd"/>
      <w:r w:rsidR="0089766C" w:rsidRPr="005D3D4E">
        <w:rPr>
          <w:sz w:val="28"/>
          <w:szCs w:val="28"/>
        </w:rPr>
        <w:t xml:space="preserve"> войны. </w:t>
      </w:r>
    </w:p>
    <w:p w:rsidR="000A5218" w:rsidRPr="005D3D4E" w:rsidRDefault="0054143A" w:rsidP="000A5218">
      <w:pPr>
        <w:numPr>
          <w:ilvl w:val="0"/>
          <w:numId w:val="6"/>
        </w:numPr>
        <w:spacing w:line="276" w:lineRule="auto"/>
        <w:ind w:left="284" w:hanging="284"/>
        <w:rPr>
          <w:i/>
          <w:sz w:val="28"/>
          <w:szCs w:val="28"/>
        </w:rPr>
      </w:pPr>
      <w:r w:rsidRPr="005D3D4E">
        <w:rPr>
          <w:sz w:val="28"/>
          <w:szCs w:val="28"/>
        </w:rPr>
        <w:t>Лурье А.С. Письмо греческого мальчика</w:t>
      </w:r>
      <w:r w:rsidR="005D06E6" w:rsidRPr="005D3D4E">
        <w:rPr>
          <w:sz w:val="28"/>
          <w:szCs w:val="28"/>
        </w:rPr>
        <w:t>.</w:t>
      </w:r>
    </w:p>
    <w:p w:rsidR="000A5218" w:rsidRPr="005D3D4E" w:rsidRDefault="00437F03" w:rsidP="000A5218">
      <w:pPr>
        <w:numPr>
          <w:ilvl w:val="0"/>
          <w:numId w:val="6"/>
        </w:numPr>
        <w:spacing w:line="276" w:lineRule="auto"/>
        <w:ind w:left="284" w:hanging="284"/>
        <w:rPr>
          <w:i/>
          <w:sz w:val="28"/>
          <w:szCs w:val="28"/>
        </w:rPr>
      </w:pPr>
      <w:r w:rsidRPr="005D3D4E">
        <w:rPr>
          <w:sz w:val="28"/>
          <w:szCs w:val="28"/>
        </w:rPr>
        <w:t>Рубинштейн Р.</w:t>
      </w:r>
      <w:proofErr w:type="gramStart"/>
      <w:r w:rsidRPr="005D3D4E">
        <w:rPr>
          <w:sz w:val="28"/>
          <w:szCs w:val="28"/>
        </w:rPr>
        <w:t>И.</w:t>
      </w:r>
      <w:proofErr w:type="gramEnd"/>
      <w:r w:rsidRPr="005D3D4E">
        <w:rPr>
          <w:sz w:val="28"/>
          <w:szCs w:val="28"/>
        </w:rPr>
        <w:t xml:space="preserve"> За что Ксеркс высек море. Рассказы из истории греко-персидских войн. М., Детская литература. 1967.</w:t>
      </w:r>
    </w:p>
    <w:p w:rsidR="002936ED" w:rsidRPr="005D3D4E" w:rsidRDefault="000A5218" w:rsidP="000A5218">
      <w:pPr>
        <w:spacing w:line="276" w:lineRule="auto"/>
        <w:ind w:left="284" w:hanging="284"/>
        <w:jc w:val="center"/>
        <w:rPr>
          <w:i/>
          <w:sz w:val="28"/>
          <w:szCs w:val="28"/>
          <w:u w:val="single"/>
        </w:rPr>
      </w:pPr>
      <w:r w:rsidRPr="005D3D4E">
        <w:rPr>
          <w:i/>
          <w:sz w:val="28"/>
          <w:szCs w:val="28"/>
          <w:u w:val="single"/>
        </w:rPr>
        <w:t>Походы Александра Македонского</w:t>
      </w:r>
    </w:p>
    <w:p w:rsidR="002936ED" w:rsidRPr="005D3D4E" w:rsidRDefault="002936ED" w:rsidP="000A5218">
      <w:pPr>
        <w:numPr>
          <w:ilvl w:val="0"/>
          <w:numId w:val="7"/>
        </w:numPr>
        <w:spacing w:line="276" w:lineRule="auto"/>
        <w:ind w:left="284" w:hanging="284"/>
        <w:rPr>
          <w:sz w:val="28"/>
          <w:szCs w:val="28"/>
        </w:rPr>
      </w:pPr>
      <w:r w:rsidRPr="005D3D4E">
        <w:rPr>
          <w:sz w:val="28"/>
          <w:szCs w:val="28"/>
        </w:rPr>
        <w:t>Л. Воронкова. Сын Зевса.</w:t>
      </w:r>
      <w:r w:rsidR="005D06E6" w:rsidRPr="005D3D4E">
        <w:rPr>
          <w:sz w:val="28"/>
          <w:szCs w:val="28"/>
        </w:rPr>
        <w:t xml:space="preserve"> </w:t>
      </w:r>
      <w:r w:rsidRPr="005D3D4E">
        <w:rPr>
          <w:sz w:val="28"/>
          <w:szCs w:val="28"/>
        </w:rPr>
        <w:t xml:space="preserve"> В глу</w:t>
      </w:r>
      <w:r w:rsidR="005D06E6" w:rsidRPr="005D3D4E">
        <w:rPr>
          <w:sz w:val="28"/>
          <w:szCs w:val="28"/>
        </w:rPr>
        <w:t xml:space="preserve">би веков. </w:t>
      </w:r>
    </w:p>
    <w:p w:rsidR="005D510F" w:rsidRPr="005D3D4E" w:rsidRDefault="002936ED" w:rsidP="000A5218">
      <w:pPr>
        <w:spacing w:line="276" w:lineRule="auto"/>
        <w:ind w:left="284" w:hanging="284"/>
        <w:jc w:val="center"/>
        <w:rPr>
          <w:i/>
          <w:sz w:val="28"/>
          <w:szCs w:val="28"/>
          <w:u w:val="single"/>
        </w:rPr>
      </w:pPr>
      <w:r w:rsidRPr="005D3D4E">
        <w:rPr>
          <w:i/>
          <w:sz w:val="28"/>
          <w:szCs w:val="28"/>
          <w:u w:val="single"/>
        </w:rPr>
        <w:t>Рим</w:t>
      </w:r>
    </w:p>
    <w:p w:rsidR="000A5218" w:rsidRPr="005D3D4E" w:rsidRDefault="005D510F" w:rsidP="000A5218">
      <w:pPr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5D3D4E">
        <w:rPr>
          <w:sz w:val="28"/>
          <w:szCs w:val="28"/>
        </w:rPr>
        <w:t xml:space="preserve">Немировский А.И. Мифы ранней Италии и Рима. М., 1996. </w:t>
      </w:r>
    </w:p>
    <w:p w:rsidR="000A5218" w:rsidRPr="005D3D4E" w:rsidRDefault="005D06E6" w:rsidP="000A5218">
      <w:pPr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5D3D4E">
        <w:rPr>
          <w:sz w:val="28"/>
          <w:szCs w:val="28"/>
        </w:rPr>
        <w:t>Знаменитые греки. Жизнеописания выдающихся деятелей Древнего Рима</w:t>
      </w:r>
      <w:r w:rsidR="000A5218" w:rsidRPr="005D3D4E">
        <w:rPr>
          <w:sz w:val="28"/>
          <w:szCs w:val="28"/>
        </w:rPr>
        <w:t xml:space="preserve">, </w:t>
      </w:r>
      <w:r w:rsidRPr="005D3D4E">
        <w:rPr>
          <w:sz w:val="28"/>
          <w:szCs w:val="28"/>
        </w:rPr>
        <w:t>составленные по Плутарху.</w:t>
      </w:r>
    </w:p>
    <w:p w:rsidR="000A5218" w:rsidRPr="005D3D4E" w:rsidRDefault="002936ED" w:rsidP="000A5218">
      <w:pPr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5D3D4E">
        <w:rPr>
          <w:sz w:val="28"/>
          <w:szCs w:val="20"/>
        </w:rPr>
        <w:t xml:space="preserve">Немировский А.И. Слоны Ганнибала. М., 1993. </w:t>
      </w:r>
    </w:p>
    <w:p w:rsidR="000A5218" w:rsidRPr="005D3D4E" w:rsidRDefault="002936ED" w:rsidP="000A5218">
      <w:pPr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5D3D4E">
        <w:rPr>
          <w:sz w:val="28"/>
          <w:szCs w:val="20"/>
        </w:rPr>
        <w:t xml:space="preserve">Немировский А.И. Этрусское зеркало. М., 1969. </w:t>
      </w:r>
    </w:p>
    <w:p w:rsidR="000A5218" w:rsidRPr="005D3D4E" w:rsidRDefault="002936ED" w:rsidP="000A5218">
      <w:pPr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5D3D4E">
        <w:rPr>
          <w:sz w:val="28"/>
          <w:szCs w:val="20"/>
        </w:rPr>
        <w:lastRenderedPageBreak/>
        <w:t xml:space="preserve">Езерский М.В. Сила земли (о братьях Гракхах). М., 1959. </w:t>
      </w:r>
    </w:p>
    <w:p w:rsidR="002936ED" w:rsidRPr="005D3D4E" w:rsidRDefault="00437F03" w:rsidP="000A5218">
      <w:pPr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5D3D4E">
        <w:rPr>
          <w:sz w:val="28"/>
          <w:szCs w:val="20"/>
        </w:rPr>
        <w:t>Ян</w:t>
      </w:r>
      <w:r w:rsidR="005D06E6" w:rsidRPr="005D3D4E">
        <w:rPr>
          <w:sz w:val="28"/>
          <w:szCs w:val="20"/>
        </w:rPr>
        <w:t xml:space="preserve"> В.Г.</w:t>
      </w:r>
      <w:r w:rsidRPr="005D3D4E">
        <w:rPr>
          <w:sz w:val="28"/>
          <w:szCs w:val="20"/>
        </w:rPr>
        <w:t>. Спартак.</w:t>
      </w:r>
    </w:p>
    <w:p w:rsidR="00196BBD" w:rsidRPr="005D3D4E" w:rsidRDefault="000A5218" w:rsidP="000A5218">
      <w:pPr>
        <w:spacing w:line="276" w:lineRule="auto"/>
        <w:ind w:left="284" w:hanging="284"/>
        <w:jc w:val="center"/>
        <w:rPr>
          <w:i/>
          <w:sz w:val="28"/>
          <w:szCs w:val="28"/>
          <w:u w:val="single"/>
        </w:rPr>
      </w:pPr>
      <w:r w:rsidRPr="005D3D4E">
        <w:rPr>
          <w:i/>
          <w:sz w:val="28"/>
          <w:szCs w:val="28"/>
          <w:u w:val="single"/>
        </w:rPr>
        <w:t>История древней Британии</w:t>
      </w:r>
    </w:p>
    <w:p w:rsidR="000A5218" w:rsidRPr="005D3D4E" w:rsidRDefault="0079543D" w:rsidP="000A5218">
      <w:pPr>
        <w:numPr>
          <w:ilvl w:val="0"/>
          <w:numId w:val="9"/>
        </w:numPr>
        <w:spacing w:line="276" w:lineRule="auto"/>
        <w:ind w:left="284" w:hanging="284"/>
        <w:rPr>
          <w:sz w:val="28"/>
          <w:szCs w:val="28"/>
        </w:rPr>
      </w:pPr>
      <w:r w:rsidRPr="005D3D4E">
        <w:rPr>
          <w:sz w:val="28"/>
          <w:szCs w:val="28"/>
        </w:rPr>
        <w:t>Р. Сатклиф. Орел девятого легиона.</w:t>
      </w:r>
      <w:r w:rsidR="005D06E6" w:rsidRPr="005D3D4E">
        <w:rPr>
          <w:sz w:val="28"/>
          <w:szCs w:val="28"/>
        </w:rPr>
        <w:t xml:space="preserve"> С</w:t>
      </w:r>
      <w:r w:rsidRPr="005D3D4E">
        <w:rPr>
          <w:sz w:val="28"/>
          <w:szCs w:val="28"/>
        </w:rPr>
        <w:t>еребряная ветка.</w:t>
      </w:r>
      <w:r w:rsidR="005D06E6" w:rsidRPr="005D3D4E">
        <w:rPr>
          <w:sz w:val="28"/>
          <w:szCs w:val="28"/>
        </w:rPr>
        <w:t xml:space="preserve"> </w:t>
      </w:r>
      <w:proofErr w:type="spellStart"/>
      <w:r w:rsidR="005D06E6" w:rsidRPr="005D3D4E">
        <w:rPr>
          <w:sz w:val="28"/>
          <w:szCs w:val="28"/>
        </w:rPr>
        <w:t>Факелоносцы</w:t>
      </w:r>
      <w:proofErr w:type="spellEnd"/>
      <w:r w:rsidR="000A5218" w:rsidRPr="005D3D4E">
        <w:rPr>
          <w:sz w:val="28"/>
          <w:szCs w:val="28"/>
        </w:rPr>
        <w:t xml:space="preserve"> </w:t>
      </w:r>
    </w:p>
    <w:p w:rsidR="000A5218" w:rsidRPr="005D3D4E" w:rsidRDefault="000A5218" w:rsidP="000A5218">
      <w:pPr>
        <w:spacing w:line="276" w:lineRule="auto"/>
        <w:ind w:left="284" w:hanging="284"/>
        <w:jc w:val="center"/>
        <w:rPr>
          <w:i/>
          <w:sz w:val="28"/>
          <w:szCs w:val="28"/>
          <w:u w:val="single"/>
        </w:rPr>
      </w:pPr>
      <w:r w:rsidRPr="005D3D4E">
        <w:rPr>
          <w:i/>
          <w:sz w:val="28"/>
          <w:szCs w:val="28"/>
          <w:u w:val="single"/>
        </w:rPr>
        <w:t>Общие работы</w:t>
      </w:r>
    </w:p>
    <w:p w:rsidR="00875393" w:rsidRPr="005D3D4E" w:rsidRDefault="00875393" w:rsidP="000A5218">
      <w:pPr>
        <w:numPr>
          <w:ilvl w:val="0"/>
          <w:numId w:val="10"/>
        </w:numPr>
        <w:spacing w:line="276" w:lineRule="auto"/>
        <w:ind w:left="284" w:hanging="284"/>
        <w:rPr>
          <w:sz w:val="28"/>
          <w:szCs w:val="28"/>
        </w:rPr>
      </w:pPr>
      <w:r w:rsidRPr="005D3D4E">
        <w:rPr>
          <w:sz w:val="28"/>
          <w:szCs w:val="28"/>
        </w:rPr>
        <w:t>Энциклопедия для детей «</w:t>
      </w:r>
      <w:proofErr w:type="spellStart"/>
      <w:r w:rsidRPr="005D3D4E">
        <w:rPr>
          <w:sz w:val="28"/>
          <w:szCs w:val="28"/>
        </w:rPr>
        <w:t>Аванта+</w:t>
      </w:r>
      <w:proofErr w:type="spellEnd"/>
      <w:r w:rsidRPr="005D3D4E">
        <w:rPr>
          <w:sz w:val="28"/>
          <w:szCs w:val="28"/>
        </w:rPr>
        <w:t>» (тома «Всеобщая история», «Религии мира», «Искусство» (</w:t>
      </w:r>
      <w:proofErr w:type="gramStart"/>
      <w:r w:rsidRPr="005D3D4E">
        <w:rPr>
          <w:sz w:val="28"/>
          <w:szCs w:val="28"/>
        </w:rPr>
        <w:t>ч</w:t>
      </w:r>
      <w:proofErr w:type="gramEnd"/>
      <w:r w:rsidRPr="005D3D4E">
        <w:rPr>
          <w:sz w:val="28"/>
          <w:szCs w:val="28"/>
        </w:rPr>
        <w:t>.1)). М., 1996-1999.</w:t>
      </w:r>
    </w:p>
    <w:sectPr w:rsidR="00875393" w:rsidRPr="005D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0831"/>
    <w:multiLevelType w:val="multilevel"/>
    <w:tmpl w:val="C968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7366F"/>
    <w:multiLevelType w:val="hybridMultilevel"/>
    <w:tmpl w:val="B2C6C634"/>
    <w:lvl w:ilvl="0" w:tplc="73F05CB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D43DB"/>
    <w:multiLevelType w:val="hybridMultilevel"/>
    <w:tmpl w:val="B1C2CCB2"/>
    <w:lvl w:ilvl="0" w:tplc="73F05CB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F27B3"/>
    <w:multiLevelType w:val="hybridMultilevel"/>
    <w:tmpl w:val="628CED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E658C"/>
    <w:multiLevelType w:val="hybridMultilevel"/>
    <w:tmpl w:val="B1C2CCB2"/>
    <w:lvl w:ilvl="0" w:tplc="73F05CB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33FD0"/>
    <w:multiLevelType w:val="hybridMultilevel"/>
    <w:tmpl w:val="C3DAFE7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3A37C46"/>
    <w:multiLevelType w:val="multilevel"/>
    <w:tmpl w:val="D1BA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BE1BDA"/>
    <w:multiLevelType w:val="hybridMultilevel"/>
    <w:tmpl w:val="E6CE340A"/>
    <w:lvl w:ilvl="0" w:tplc="73F05CB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F083E"/>
    <w:multiLevelType w:val="hybridMultilevel"/>
    <w:tmpl w:val="E6CE340A"/>
    <w:lvl w:ilvl="0" w:tplc="73F05CB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77522"/>
    <w:multiLevelType w:val="multilevel"/>
    <w:tmpl w:val="B3D6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9543D"/>
    <w:rsid w:val="000A5218"/>
    <w:rsid w:val="00196BBD"/>
    <w:rsid w:val="002936ED"/>
    <w:rsid w:val="002E1BE5"/>
    <w:rsid w:val="003044A5"/>
    <w:rsid w:val="004100DA"/>
    <w:rsid w:val="00437F03"/>
    <w:rsid w:val="005031BF"/>
    <w:rsid w:val="0054143A"/>
    <w:rsid w:val="005D06E6"/>
    <w:rsid w:val="005D3D4E"/>
    <w:rsid w:val="005D510F"/>
    <w:rsid w:val="0079543D"/>
    <w:rsid w:val="00875393"/>
    <w:rsid w:val="0089766C"/>
    <w:rsid w:val="009361EB"/>
    <w:rsid w:val="009D51FD"/>
    <w:rsid w:val="00F6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43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Литература для чтения по истории Древнего мира            </vt:lpstr>
    </vt:vector>
  </TitlesOfParts>
  <Company>--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Литература для чтения по истории Древнего мира            </dc:title>
  <dc:subject/>
  <dc:creator>User</dc:creator>
  <cp:keywords/>
  <dc:description/>
  <cp:lastModifiedBy>Georges</cp:lastModifiedBy>
  <cp:revision>2</cp:revision>
  <dcterms:created xsi:type="dcterms:W3CDTF">2010-09-27T19:17:00Z</dcterms:created>
  <dcterms:modified xsi:type="dcterms:W3CDTF">2010-09-27T19:17:00Z</dcterms:modified>
</cp:coreProperties>
</file>