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u8tu8lnxy481" w:colLast="0"/>
      <w:bookmarkEnd w:id="0"/>
      <w:r w:rsidRPr="00000000" w:rsidR="00000000" w:rsidDel="00000000">
        <w:rPr>
          <w:rtl w:val="0"/>
        </w:rPr>
        <w:t xml:space="preserve">Справочные данные </w:t>
      </w:r>
    </w:p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1" w:colFirst="0" w:name="h.8jusib91sqts" w:colLast="0"/>
      <w:bookmarkEnd w:id="1"/>
      <w:r w:rsidRPr="00000000" w:rsidR="00000000" w:rsidDel="00000000">
        <w:rPr>
          <w:rtl w:val="0"/>
        </w:rPr>
        <w:t xml:space="preserve">к задачам домашних заданий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drawing>
          <wp:inline>
            <wp:extent cy="2352675" cx="4305300"/>
            <wp:docPr id="4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352675" cx="43053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1676400" cx="430530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1676400" cx="43053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1352550" cx="4248150"/>
            <wp:docPr id="3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1352550" cx="42481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1295400" cx="422910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1295400" cx="42291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2.png" Type="http://schemas.openxmlformats.org/officeDocument/2006/relationships/image" Id="rId5"/><Relationship Target="media/image01.png" Type="http://schemas.openxmlformats.org/officeDocument/2006/relationships/image" Id="rId8"/><Relationship Target="media/image00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Справочные данные Рахматуллин.docx</dc:title>
</cp:coreProperties>
</file>