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9E" w:rsidRPr="007B753E" w:rsidRDefault="005C6D31">
      <w:pPr>
        <w:rPr>
          <w:rFonts w:ascii="Calibri" w:eastAsia="Arial Unicode MS" w:hAnsi="Calibri" w:cs="Arial Unicode MS"/>
          <w:sz w:val="32"/>
          <w:szCs w:val="32"/>
          <w:u w:val="single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  <w:u w:val="single"/>
          <w:lang w:val="en-US"/>
        </w:rPr>
        <w:t xml:space="preserve">In the </w:t>
      </w:r>
      <w:proofErr w:type="gramStart"/>
      <w:r w:rsidRPr="007B753E">
        <w:rPr>
          <w:rFonts w:ascii="Calibri" w:eastAsia="Arial Unicode MS" w:hAnsi="Calibri" w:cs="Arial Unicode MS"/>
          <w:sz w:val="32"/>
          <w:szCs w:val="32"/>
          <w:u w:val="single"/>
          <w:lang w:val="en-US"/>
        </w:rPr>
        <w:t>text</w:t>
      </w:r>
      <w:proofErr w:type="gramEnd"/>
      <w:r w:rsidRPr="007B753E">
        <w:rPr>
          <w:rFonts w:ascii="Calibri" w:eastAsia="Arial Unicode MS" w:hAnsi="Calibri" w:cs="Arial Unicode MS"/>
          <w:sz w:val="32"/>
          <w:szCs w:val="32"/>
          <w:u w:val="single"/>
          <w:lang w:val="en-US"/>
        </w:rPr>
        <w:t xml:space="preserve"> “</w:t>
      </w:r>
      <w:r w:rsidRPr="007B753E">
        <w:rPr>
          <w:rFonts w:ascii="Calibri" w:eastAsia="Arial Unicode MS" w:hAnsi="Calibri" w:cs="Arial Unicode MS"/>
          <w:b/>
          <w:sz w:val="32"/>
          <w:szCs w:val="32"/>
          <w:u w:val="single"/>
          <w:lang w:val="en-US"/>
        </w:rPr>
        <w:t>Gaming is a big business</w:t>
      </w:r>
      <w:r w:rsidRPr="007B753E">
        <w:rPr>
          <w:rFonts w:ascii="Calibri" w:eastAsia="Arial Unicode MS" w:hAnsi="Calibri" w:cs="Arial Unicode MS"/>
          <w:sz w:val="32"/>
          <w:szCs w:val="32"/>
          <w:u w:val="single"/>
          <w:lang w:val="en-US"/>
        </w:rPr>
        <w:t>” find and write down these word combinations:</w:t>
      </w:r>
    </w:p>
    <w:p w:rsidR="005C6D31" w:rsidRPr="007B753E" w:rsidRDefault="005C6D31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В последнее время – </w:t>
      </w:r>
      <w:bookmarkStart w:id="0" w:name="_GoBack"/>
      <w:bookmarkEnd w:id="0"/>
    </w:p>
    <w:p w:rsidR="005C6D31" w:rsidRPr="007B753E" w:rsidRDefault="005C6D31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Развлечение – </w:t>
      </w:r>
    </w:p>
    <w:p w:rsidR="005C6D31" w:rsidRPr="007B753E" w:rsidRDefault="005C6D31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Хотя – </w:t>
      </w:r>
    </w:p>
    <w:p w:rsidR="005C6D31" w:rsidRPr="007B753E" w:rsidRDefault="005C6D31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И мальчики, и девочки – </w:t>
      </w:r>
    </w:p>
    <w:p w:rsidR="005C6D31" w:rsidRPr="007B753E" w:rsidRDefault="005C6D31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Чтобы развлечься – </w:t>
      </w:r>
    </w:p>
    <w:p w:rsidR="005C6D31" w:rsidRPr="007B753E" w:rsidRDefault="005C6D31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Соревнования – </w:t>
      </w:r>
    </w:p>
    <w:p w:rsidR="005C6D31" w:rsidRPr="007B753E" w:rsidRDefault="005C6D31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Однако – </w:t>
      </w:r>
    </w:p>
    <w:p w:rsidR="005C6D31" w:rsidRPr="007B753E" w:rsidRDefault="005C6D31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Зарабатывать деньги на – </w:t>
      </w:r>
    </w:p>
    <w:p w:rsidR="005C6D31" w:rsidRPr="007B753E" w:rsidRDefault="00B53A4C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Цифровой – </w:t>
      </w:r>
    </w:p>
    <w:p w:rsidR="00B53A4C" w:rsidRPr="007B753E" w:rsidRDefault="00B53A4C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Несколько – </w:t>
      </w:r>
    </w:p>
    <w:p w:rsidR="00B53A4C" w:rsidRPr="007B753E" w:rsidRDefault="00B53A4C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  <w:lang w:val="en-US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Все еще – </w:t>
      </w:r>
    </w:p>
    <w:p w:rsidR="00B53A4C" w:rsidRPr="007B753E" w:rsidRDefault="00B53A4C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До того, как ему исполнилось 16 – </w:t>
      </w:r>
    </w:p>
    <w:p w:rsidR="00B53A4C" w:rsidRPr="007B753E" w:rsidRDefault="00B53A4C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>Тратить деньги на –</w:t>
      </w:r>
    </w:p>
    <w:p w:rsidR="00B53A4C" w:rsidRPr="007B753E" w:rsidRDefault="004527E3" w:rsidP="005C6D31">
      <w:pPr>
        <w:pStyle w:val="a3"/>
        <w:numPr>
          <w:ilvl w:val="0"/>
          <w:numId w:val="1"/>
        </w:numPr>
        <w:rPr>
          <w:rFonts w:ascii="Calibri" w:eastAsia="Arial Unicode MS" w:hAnsi="Calibri" w:cs="Arial Unicode MS"/>
          <w:sz w:val="32"/>
          <w:szCs w:val="32"/>
        </w:rPr>
      </w:pPr>
      <w:r w:rsidRPr="007B753E">
        <w:rPr>
          <w:rFonts w:ascii="Calibri" w:eastAsia="Arial Unicode MS" w:hAnsi="Calibri" w:cs="Arial Unicode MS"/>
          <w:sz w:val="32"/>
          <w:szCs w:val="32"/>
        </w:rPr>
        <w:t xml:space="preserve">Рекламные объявления (2 варианта) – </w:t>
      </w:r>
    </w:p>
    <w:p w:rsidR="004527E3" w:rsidRPr="007B753E" w:rsidRDefault="004527E3" w:rsidP="004527E3">
      <w:pPr>
        <w:pStyle w:val="a3"/>
        <w:rPr>
          <w:rFonts w:ascii="Calibri" w:hAnsi="Calibri"/>
          <w:sz w:val="28"/>
          <w:szCs w:val="28"/>
        </w:rPr>
      </w:pPr>
    </w:p>
    <w:sectPr w:rsidR="004527E3" w:rsidRPr="007B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349E0"/>
    <w:multiLevelType w:val="hybridMultilevel"/>
    <w:tmpl w:val="4B46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75"/>
    <w:rsid w:val="004527E3"/>
    <w:rsid w:val="005C6D31"/>
    <w:rsid w:val="007B753E"/>
    <w:rsid w:val="00B53A4C"/>
    <w:rsid w:val="00DA4C9E"/>
    <w:rsid w:val="00D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52BB6-EB56-4545-A0A3-E44311F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2020-03-24T11:00:00Z</dcterms:created>
  <dcterms:modified xsi:type="dcterms:W3CDTF">2020-03-24T11:31:00Z</dcterms:modified>
</cp:coreProperties>
</file>